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1F" w:rsidRDefault="00A1751F" w:rsidP="00A1751F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lang w:eastAsia="ru-RU"/>
        </w:rPr>
      </w:pPr>
    </w:p>
    <w:p w:rsidR="00A1751F" w:rsidRDefault="00A1751F" w:rsidP="00A1751F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A1751F" w:rsidRDefault="00A1751F" w:rsidP="00A17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1751F" w:rsidRDefault="00A1751F" w:rsidP="00A17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«Назначение и выплата пенсии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</w:p>
    <w:p w:rsidR="00A1751F" w:rsidRDefault="00A1751F" w:rsidP="00A1751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выслугу лет лицам, замещавшим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Сковородневского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области, и ежемесячной доплаты к пенсии выборным должностным лицам»</w:t>
      </w:r>
    </w:p>
    <w:p w:rsidR="00A1751F" w:rsidRDefault="00A1751F" w:rsidP="00A1751F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  <w:lang w:eastAsia="ru-RU"/>
        </w:rPr>
      </w:pPr>
    </w:p>
    <w:p w:rsidR="00A1751F" w:rsidRDefault="00A1751F" w:rsidP="00A1751F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lang w:eastAsia="ru-RU"/>
        </w:rPr>
      </w:pPr>
    </w:p>
    <w:p w:rsidR="00A1751F" w:rsidRDefault="00A1751F" w:rsidP="00A1751F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lang w:eastAsia="ru-RU"/>
        </w:rPr>
      </w:pPr>
    </w:p>
    <w:p w:rsidR="00A1751F" w:rsidRDefault="00A1751F" w:rsidP="00A1751F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lang w:eastAsia="ru-RU"/>
        </w:rPr>
      </w:pPr>
    </w:p>
    <w:p w:rsidR="00A1751F" w:rsidRDefault="00A1751F" w:rsidP="00A17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51F" w:rsidRDefault="00A1751F" w:rsidP="00A17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A1751F" w:rsidRDefault="00A1751F" w:rsidP="00A1751F">
      <w:pPr>
        <w:spacing w:after="0"/>
        <w:jc w:val="both"/>
        <w:rPr>
          <w:rFonts w:eastAsia="Times New Roman"/>
          <w:sz w:val="24"/>
          <w:szCs w:val="24"/>
        </w:rPr>
      </w:pPr>
    </w:p>
    <w:p w:rsidR="00A1751F" w:rsidRDefault="00A1751F" w:rsidP="00A1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Федеральный закон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A1751F" w:rsidRDefault="00A1751F" w:rsidP="00A17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Федеральный  закон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A1751F" w:rsidRDefault="00A1751F" w:rsidP="00A1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закон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A1751F" w:rsidRDefault="00A1751F" w:rsidP="00A1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Федеральный  закон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A1751F" w:rsidRDefault="00A1751F" w:rsidP="00A1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Федеральный  закон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A1751F" w:rsidRDefault="00A1751F" w:rsidP="00A1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Закон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правда», № 5, 14.01.1999, «Сборник законодательства Курской области», № 16, 1998.);</w:t>
      </w:r>
    </w:p>
    <w:p w:rsidR="00A1751F" w:rsidRDefault="00A1751F" w:rsidP="00A1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Закон Курской области от 04.01.2003г. № 1-ЗКО «Об административных правонарушениях в Курской области» («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 от  30.11.2013, № 143);</w:t>
      </w:r>
    </w:p>
    <w:p w:rsidR="00A1751F" w:rsidRDefault="00A1751F" w:rsidP="00A1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Закон  Курской области от 13.06.2007 г. № 60-ЗКО «О муниципальной службе в Курской области» («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правда» 22 июня 2007 г. № 89 (дополнительный выпуск);</w:t>
      </w:r>
    </w:p>
    <w:p w:rsidR="00A1751F" w:rsidRDefault="00A1751F" w:rsidP="00A1751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A1751F" w:rsidRDefault="00A1751F" w:rsidP="00A17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Сковородневского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  от 14.03.2011  №6/55 «Об утверждении Порядка назначения,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перерасчета и  выплаты пенсии за выслугу лет лицам, замещавшим должности муниципальной службы  муниципального образования « Петровский сельсовет»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района»;   </w:t>
      </w:r>
    </w:p>
    <w:p w:rsidR="00A1751F" w:rsidRDefault="00A1751F" w:rsidP="00A1751F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en-US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Сковородневского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Хомутовского</w:t>
      </w:r>
      <w:proofErr w:type="spellEnd"/>
      <w:r>
        <w:rPr>
          <w:sz w:val="24"/>
          <w:szCs w:val="24"/>
        </w:rPr>
        <w:t xml:space="preserve">  района </w:t>
      </w:r>
      <w:r>
        <w:rPr>
          <w:sz w:val="24"/>
          <w:szCs w:val="24"/>
          <w:lang w:eastAsia="en-US"/>
        </w:rPr>
        <w:t xml:space="preserve">Курской области от </w:t>
      </w:r>
      <w:r>
        <w:rPr>
          <w:sz w:val="24"/>
          <w:szCs w:val="24"/>
        </w:rPr>
        <w:t>06 ноября 2018 г. №  49 «О разработке и утверждении административных регламентов предоставления муниципальных услуг»;</w:t>
      </w:r>
    </w:p>
    <w:p w:rsidR="00A1751F" w:rsidRDefault="00A1751F" w:rsidP="00A1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Решением Собрания  депутатов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района Курской области  от 25.12.2018 г. № 42/143 «Об  утверждении Положения о порядке назначения, выплаты и перерасчета ежемесячной доплаты к страховой пенсии по старости (инвалидности) Главе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района Курской области, осуществляющего полномочия выборного должностного лица местного самоуправления на постоянной основе»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A1751F" w:rsidRDefault="00A1751F" w:rsidP="00A1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-   Решением Собрания депутатов 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Сковородневского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района Курской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14  ноября  2014  года  №51/205 </w:t>
      </w:r>
      <w:r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 услугах, которые являются необходимыми и обязательными для предоставления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Сковородневский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   Курской области муниципальных услуг и предоставляемых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»; </w:t>
      </w:r>
    </w:p>
    <w:p w:rsidR="00A1751F" w:rsidRDefault="00A1751F" w:rsidP="00A175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</w:rPr>
        <w:t>Сковородневского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сельсоветаХомутовского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</w:rPr>
        <w:t xml:space="preserve"> района Курской области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bCs/>
        </w:rPr>
        <w:t>12 .03. 2013      №14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Cs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</w:rPr>
        <w:t>Сковородневский</w:t>
      </w:r>
      <w:proofErr w:type="spellEnd"/>
      <w:r>
        <w:rPr>
          <w:rFonts w:ascii="Times New Roman" w:hAnsi="Times New Roman" w:cs="Times New Roman"/>
          <w:bCs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</w:rPr>
        <w:t>Хомутовского</w:t>
      </w:r>
      <w:proofErr w:type="spellEnd"/>
      <w:r>
        <w:rPr>
          <w:rFonts w:ascii="Times New Roman" w:hAnsi="Times New Roman" w:cs="Times New Roman"/>
          <w:bCs/>
        </w:rPr>
        <w:t xml:space="preserve"> района</w:t>
      </w:r>
      <w:r>
        <w:rPr>
          <w:rFonts w:ascii="Times New Roman" w:hAnsi="Times New Roman" w:cs="Times New Roman"/>
        </w:rPr>
        <w:t>»;</w:t>
      </w:r>
    </w:p>
    <w:p w:rsidR="00A1751F" w:rsidRDefault="00A1751F" w:rsidP="00A1751F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Сковородневский</w:t>
      </w:r>
      <w:proofErr w:type="spellEnd"/>
      <w:r>
        <w:rPr>
          <w:rFonts w:ascii="Times New Roman" w:hAnsi="Times New Roman" w:cs="Times New Roman"/>
        </w:rPr>
        <w:t xml:space="preserve">  сельсовет» </w:t>
      </w:r>
      <w:proofErr w:type="spellStart"/>
      <w:r>
        <w:rPr>
          <w:rFonts w:ascii="Times New Roman" w:hAnsi="Times New Roman" w:cs="Times New Roman"/>
        </w:rPr>
        <w:t>Хомутовского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(принят решением Собрания депутатов </w:t>
      </w:r>
      <w:proofErr w:type="spellStart"/>
      <w:r>
        <w:rPr>
          <w:rFonts w:ascii="Times New Roman" w:hAnsi="Times New Roman" w:cs="Times New Roman"/>
        </w:rPr>
        <w:t>Сковородневского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proofErr w:type="spellStart"/>
      <w:r>
        <w:rPr>
          <w:rFonts w:ascii="Times New Roman" w:hAnsi="Times New Roman" w:cs="Times New Roman"/>
        </w:rPr>
        <w:t>Хомутовского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от 19.11.2010г.№2/14, 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>
        <w:rPr>
          <w:rFonts w:ascii="Times New Roman" w:hAnsi="Times New Roman" w:cs="Times New Roman"/>
        </w:rPr>
        <w:t>ru</w:t>
      </w:r>
      <w:proofErr w:type="spellEnd"/>
      <w:r>
        <w:rPr>
          <w:rFonts w:ascii="Times New Roman" w:hAnsi="Times New Roman" w:cs="Times New Roman"/>
        </w:rPr>
        <w:t xml:space="preserve"> 465263282010001</w:t>
      </w:r>
      <w:proofErr w:type="gramEnd"/>
    </w:p>
    <w:p w:rsidR="00204B9F" w:rsidRPr="00A1751F" w:rsidRDefault="00204B9F">
      <w:pPr>
        <w:rPr>
          <w:rFonts w:ascii="Times New Roman" w:hAnsi="Times New Roman" w:cs="Times New Roman"/>
          <w:sz w:val="24"/>
          <w:szCs w:val="24"/>
        </w:rPr>
      </w:pPr>
    </w:p>
    <w:sectPr w:rsidR="00204B9F" w:rsidRPr="00A1751F" w:rsidSect="0020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51F"/>
    <w:rsid w:val="001E397A"/>
    <w:rsid w:val="00204B9F"/>
    <w:rsid w:val="00A1751F"/>
    <w:rsid w:val="00A1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5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A17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2019-01-30T10:54:00Z</dcterms:created>
  <dcterms:modified xsi:type="dcterms:W3CDTF">2019-01-30T10:54:00Z</dcterms:modified>
</cp:coreProperties>
</file>