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A1" w:rsidRDefault="008032A1" w:rsidP="008032A1">
      <w:pPr>
        <w:autoSpaceDE w:val="0"/>
        <w:spacing w:after="0"/>
        <w:ind w:left="4248" w:firstLine="708"/>
        <w:jc w:val="right"/>
        <w:outlineLvl w:val="1"/>
        <w:rPr>
          <w:rFonts w:ascii="Arial" w:eastAsia="Arial" w:hAnsi="Arial" w:cs="Arial"/>
          <w:b/>
          <w:sz w:val="28"/>
          <w:szCs w:val="28"/>
        </w:rPr>
      </w:pP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>Приложение № 4</w:t>
      </w: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>к Административному регламенту</w:t>
      </w: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 предоставления муниципальной услуги </w:t>
      </w: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Предоставление земельных участков, </w:t>
      </w: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находящихся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 муниципальной собственности, </w:t>
      </w: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расположенных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на территории сельского</w:t>
      </w: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поселения, в собственность или аренду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без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</w:p>
    <w:p w:rsidR="008032A1" w:rsidRDefault="008032A1" w:rsidP="008032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проведения торгов</w:t>
      </w: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 »</w:t>
      </w:r>
    </w:p>
    <w:p w:rsidR="008032A1" w:rsidRDefault="008032A1" w:rsidP="008032A1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8032A1" w:rsidRDefault="008032A1" w:rsidP="008032A1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8032A1" w:rsidRDefault="008032A1" w:rsidP="008032A1">
      <w:pPr>
        <w:spacing w:after="0" w:line="100" w:lineRule="atLeast"/>
        <w:jc w:val="both"/>
        <w:rPr>
          <w:rFonts w:eastAsia="Calibri"/>
          <w:color w:val="00B050"/>
          <w:kern w:val="0"/>
          <w:lang w:eastAsia="ru-RU"/>
        </w:rPr>
      </w:pPr>
      <w:bookmarkStart w:id="0" w:name="P912"/>
      <w:bookmarkEnd w:id="0"/>
    </w:p>
    <w:p w:rsidR="008032A1" w:rsidRDefault="008032A1" w:rsidP="008032A1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8032A1" w:rsidRDefault="008032A1" w:rsidP="008032A1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032A1" w:rsidRDefault="008032A1" w:rsidP="008032A1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8032A1" w:rsidRDefault="008032A1" w:rsidP="00803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8032A1" w:rsidRDefault="008032A1" w:rsidP="008032A1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204-205, 30.10.2001,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«Российская газета», № 211-212, 30.10.2001)</w:t>
      </w:r>
      <w:r>
        <w:rPr>
          <w:rFonts w:ascii="Times New Roman" w:eastAsia="Batang" w:hAnsi="Times New Roman" w:cs="Times New Roman"/>
          <w:sz w:val="24"/>
          <w:szCs w:val="24"/>
        </w:rPr>
        <w:t>;</w:t>
      </w:r>
    </w:p>
    <w:p w:rsidR="008032A1" w:rsidRDefault="008032A1" w:rsidP="008032A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eastAsia="Batang" w:hAnsi="Times New Roman" w:cs="Times New Roman"/>
          <w:sz w:val="24"/>
          <w:szCs w:val="24"/>
        </w:rPr>
        <w:t xml:space="preserve">от 25.10.2001 № 137-ФЗ «О введении в действие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 204-205, 30.10.2001,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№ 211-212, 30.10.2001)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2A1" w:rsidRDefault="008032A1" w:rsidP="0080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8032A1" w:rsidRDefault="008032A1" w:rsidP="0080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202, 08.10.2003)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2A1" w:rsidRDefault="008032A1" w:rsidP="008032A1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8032A1" w:rsidRDefault="008032A1" w:rsidP="00803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8032A1" w:rsidRDefault="008032A1" w:rsidP="008032A1">
      <w:pPr>
        <w:pStyle w:val="ListParagraph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8032A1" w:rsidRDefault="008032A1" w:rsidP="00803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A1" w:rsidRDefault="008032A1" w:rsidP="0080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142, 27.06.2014)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2A1" w:rsidRDefault="008032A1" w:rsidP="008032A1">
      <w:pPr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8032A1" w:rsidRDefault="008032A1" w:rsidP="008032A1">
      <w:pPr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032A1" w:rsidRDefault="008032A1" w:rsidP="008032A1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приказом Минэкономразвития России от 12.01.2015 № 1</w:t>
      </w:r>
      <w:r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8032A1" w:rsidRDefault="008032A1" w:rsidP="008032A1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№ 7 «Об утверждении </w:t>
      </w:r>
      <w:hyperlink r:id="rId4" w:history="1">
        <w:proofErr w:type="gramStart"/>
        <w:r>
          <w:rPr>
            <w:rStyle w:val="a4"/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lastRenderedPageBreak/>
        <w:t xml:space="preserve">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информации http://www.pravo.gov.ru, 27.02.2015);</w:t>
      </w:r>
    </w:p>
    <w:p w:rsidR="008032A1" w:rsidRDefault="008032A1" w:rsidP="0080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8032A1" w:rsidRDefault="008032A1" w:rsidP="008032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</w:t>
      </w:r>
    </w:p>
    <w:p w:rsidR="008032A1" w:rsidRDefault="008032A1" w:rsidP="008032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Официальный сайт Администрации Курской области http://adm.rkursk.ru, 14.07.2016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  <w:proofErr w:type="gramEnd"/>
    </w:p>
    <w:p w:rsidR="008032A1" w:rsidRDefault="008032A1" w:rsidP="008032A1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Распоряжением  Администрации Курской области от 18.05.2015 № 350-ра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032A1" w:rsidRDefault="008032A1" w:rsidP="008032A1">
      <w:pPr>
        <w:pStyle w:val="a3"/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color w:val="00B050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Курской области от</w:t>
      </w:r>
      <w:r>
        <w:rPr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 ноября 2018 г. №  49 «О разработке и утверждении административных регламентов предоставления муниципальных услуг»;</w:t>
      </w:r>
    </w:p>
    <w:p w:rsidR="008032A1" w:rsidRDefault="008032A1" w:rsidP="008032A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12 .03. 2013      №14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»;</w:t>
      </w:r>
    </w:p>
    <w:p w:rsidR="008032A1" w:rsidRDefault="008032A1" w:rsidP="00803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  14  ноября  2014  года  №51/205 «</w:t>
      </w:r>
      <w:r>
        <w:rPr>
          <w:rFonts w:ascii="Times New Roman" w:hAnsi="Times New Roman" w:cs="Times New Roman"/>
          <w:bCs/>
          <w:sz w:val="24"/>
          <w:szCs w:val="24"/>
        </w:rPr>
        <w:t>Об услугах,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  Курской области муниципальных услуг и предоставляемых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032A1" w:rsidRDefault="008032A1" w:rsidP="008032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(принят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19.11.2010г.№2/14, 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465263282010001</w:t>
      </w:r>
      <w:proofErr w:type="gramEnd"/>
    </w:p>
    <w:p w:rsidR="008032A1" w:rsidRDefault="008032A1" w:rsidP="008032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32A1" w:rsidRDefault="008032A1" w:rsidP="008032A1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B9F" w:rsidRPr="008032A1" w:rsidRDefault="00204B9F">
      <w:pPr>
        <w:rPr>
          <w:rFonts w:ascii="Times New Roman" w:hAnsi="Times New Roman" w:cs="Times New Roman"/>
          <w:sz w:val="24"/>
          <w:szCs w:val="24"/>
        </w:rPr>
      </w:pPr>
    </w:p>
    <w:sectPr w:rsidR="00204B9F" w:rsidRPr="008032A1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2A1"/>
    <w:rsid w:val="001E397A"/>
    <w:rsid w:val="00204B9F"/>
    <w:rsid w:val="008032A1"/>
    <w:rsid w:val="00E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A1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  <w:style w:type="paragraph" w:customStyle="1" w:styleId="ConsPlusNormal">
    <w:name w:val="ConsPlusNormal"/>
    <w:rsid w:val="008032A1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ListParagraph">
    <w:name w:val="List Paragraph"/>
    <w:basedOn w:val="a"/>
    <w:rsid w:val="008032A1"/>
  </w:style>
  <w:style w:type="paragraph" w:customStyle="1" w:styleId="p5">
    <w:name w:val="p5"/>
    <w:basedOn w:val="a"/>
    <w:rsid w:val="008032A1"/>
  </w:style>
  <w:style w:type="character" w:styleId="a4">
    <w:name w:val="Hyperlink"/>
    <w:basedOn w:val="a0"/>
    <w:uiPriority w:val="99"/>
    <w:semiHidden/>
    <w:unhideWhenUsed/>
    <w:rsid w:val="008032A1"/>
    <w:rPr>
      <w:color w:val="0000FF"/>
      <w:u w:val="single"/>
    </w:rPr>
  </w:style>
  <w:style w:type="character" w:styleId="a5">
    <w:name w:val="Strong"/>
    <w:basedOn w:val="a0"/>
    <w:uiPriority w:val="99"/>
    <w:qFormat/>
    <w:rsid w:val="00803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2019-01-30T08:58:00Z</dcterms:created>
  <dcterms:modified xsi:type="dcterms:W3CDTF">2019-01-30T08:59:00Z</dcterms:modified>
</cp:coreProperties>
</file>